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938E2" w:rsidRPr="00D55C90" w:rsidRDefault="00530BA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Calibri"/>
          <w:b/>
          <w:sz w:val="28"/>
          <w:szCs w:val="28"/>
        </w:rPr>
        <w:t>Příloha č. 5</w:t>
      </w:r>
      <w:r w:rsidR="00D938E2"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="00D938E2"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D938E2" w:rsidRPr="000C625F" w:rsidRDefault="00AA1C50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</w:t>
      </w:r>
      <w:r w:rsidR="00D938E2">
        <w:rPr>
          <w:rFonts w:ascii="Arial Narrow" w:hAnsi="Arial Narrow" w:cs="Arial"/>
          <w:b/>
          <w:sz w:val="40"/>
          <w:szCs w:val="40"/>
        </w:rPr>
        <w:t xml:space="preserve">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C50946">
        <w:trPr>
          <w:trHeight w:val="454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25D28" w:rsidRPr="00BA5881" w:rsidRDefault="00B33BA3" w:rsidP="006B241F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„</w:t>
            </w:r>
            <w:r w:rsidR="00E867E5">
              <w:rPr>
                <w:rFonts w:ascii="Arial" w:hAnsi="Arial" w:cs="Arial"/>
                <w:b/>
                <w:sz w:val="36"/>
                <w:szCs w:val="36"/>
              </w:rPr>
              <w:t>Kombinované přístroje pro vertikalizaci a mobilizaci</w:t>
            </w:r>
            <w:r>
              <w:rPr>
                <w:rFonts w:ascii="Arial" w:hAnsi="Arial" w:cs="Arial"/>
                <w:b/>
                <w:sz w:val="36"/>
                <w:szCs w:val="36"/>
              </w:rPr>
              <w:t>“</w:t>
            </w:r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5EB" w:rsidRPr="006B0C29" w:rsidRDefault="001575EB" w:rsidP="001575EB">
            <w:pPr>
              <w:spacing w:after="0"/>
              <w:ind w:left="176"/>
              <w:jc w:val="center"/>
              <w:rPr>
                <w:rFonts w:ascii="Arial" w:hAnsi="Arial" w:cs="Arial"/>
                <w:bCs/>
              </w:rPr>
            </w:pPr>
            <w:r w:rsidRPr="006B0C29">
              <w:rPr>
                <w:rFonts w:ascii="Arial" w:hAnsi="Arial" w:cs="Arial"/>
                <w:bCs/>
              </w:rPr>
              <w:t>Nadlimitní veřejná zakázka</w:t>
            </w:r>
            <w:r w:rsidR="00815EF7">
              <w:rPr>
                <w:rFonts w:ascii="Arial" w:hAnsi="Arial" w:cs="Arial"/>
                <w:bCs/>
              </w:rPr>
              <w:t>,</w:t>
            </w:r>
            <w:r w:rsidRPr="006B0C29">
              <w:rPr>
                <w:rFonts w:ascii="Arial" w:hAnsi="Arial" w:cs="Arial"/>
                <w:bCs/>
              </w:rPr>
              <w:t xml:space="preserve"> zadávaná formou otevřeného řízení </w:t>
            </w:r>
          </w:p>
          <w:p w:rsidR="00D938E2" w:rsidRPr="00562BD7" w:rsidRDefault="001575EB" w:rsidP="001575EB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B0C29">
              <w:rPr>
                <w:rFonts w:ascii="Arial" w:hAnsi="Arial" w:cs="Arial"/>
                <w:bCs/>
              </w:rPr>
              <w:t>dle zákona č. 134/2016 Sb., o zadávání veřejných zakázek</w:t>
            </w:r>
            <w:r w:rsidR="00815EF7">
              <w:rPr>
                <w:rFonts w:ascii="Arial" w:hAnsi="Arial" w:cs="Arial"/>
                <w:bCs/>
              </w:rPr>
              <w:t>, ve znění pozdějších předpisů</w:t>
            </w:r>
            <w:r w:rsidRPr="006B0C29">
              <w:rPr>
                <w:rFonts w:ascii="Arial" w:hAnsi="Arial" w:cs="Arial"/>
                <w:bCs/>
              </w:rPr>
              <w:t>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="00853905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 xml:space="preserve"> č. 1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</w:t>
            </w:r>
            <w:r w:rsidR="003E174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technické</w:t>
            </w:r>
            <w:proofErr w:type="gramEnd"/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kvalifikace nebo profesní způsobilosti, jejíž splnění prokazuji prostřednictvím jiné osoby</w:t>
            </w:r>
            <w:r w:rsidR="001D69C9"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</w:t>
            </w:r>
            <w:r w:rsidR="003E174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C83CC0" w:rsidRPr="00AA1C5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AA1C50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9E473E" w:rsidRDefault="009E473E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AA1C5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6287D" w:rsidRDefault="0066287D" w:rsidP="00EC5608">
      <w:pPr>
        <w:spacing w:after="0" w:line="240" w:lineRule="auto"/>
      </w:pPr>
      <w:r>
        <w:separator/>
      </w:r>
    </w:p>
  </w:endnote>
  <w:endnote w:type="continuationSeparator" w:id="0">
    <w:p w:rsidR="0066287D" w:rsidRDefault="0066287D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541EA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541EA2" w:rsidRPr="00E81B3C">
      <w:rPr>
        <w:b/>
        <w:sz w:val="20"/>
      </w:rPr>
      <w:fldChar w:fldCharType="separate"/>
    </w:r>
    <w:r w:rsidR="00853905">
      <w:rPr>
        <w:b/>
        <w:noProof/>
        <w:sz w:val="20"/>
      </w:rPr>
      <w:t>1</w:t>
    </w:r>
    <w:r w:rsidR="00541EA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E867E5">
      <w:fldChar w:fldCharType="begin"/>
    </w:r>
    <w:r w:rsidR="00E867E5">
      <w:instrText>NUMPAGES  \* Arabic  \* MERGEFORMAT</w:instrText>
    </w:r>
    <w:r w:rsidR="00E867E5">
      <w:fldChar w:fldCharType="separate"/>
    </w:r>
    <w:r w:rsidR="00853905" w:rsidRPr="00853905">
      <w:rPr>
        <w:b/>
        <w:noProof/>
        <w:sz w:val="20"/>
      </w:rPr>
      <w:t>2</w:t>
    </w:r>
    <w:r w:rsidR="00E867E5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6287D" w:rsidRDefault="0066287D" w:rsidP="00EC5608">
      <w:pPr>
        <w:spacing w:after="0" w:line="240" w:lineRule="auto"/>
      </w:pPr>
      <w:r>
        <w:separator/>
      </w:r>
    </w:p>
  </w:footnote>
  <w:footnote w:type="continuationSeparator" w:id="0">
    <w:p w:rsidR="0066287D" w:rsidRDefault="0066287D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770FD"/>
    <w:rsid w:val="00083B96"/>
    <w:rsid w:val="000844AA"/>
    <w:rsid w:val="00104F80"/>
    <w:rsid w:val="00142E02"/>
    <w:rsid w:val="00154194"/>
    <w:rsid w:val="001575EB"/>
    <w:rsid w:val="001B3617"/>
    <w:rsid w:val="001B5819"/>
    <w:rsid w:val="001D438F"/>
    <w:rsid w:val="001D69C9"/>
    <w:rsid w:val="001D72B0"/>
    <w:rsid w:val="001F332F"/>
    <w:rsid w:val="00246E73"/>
    <w:rsid w:val="002A07CE"/>
    <w:rsid w:val="002C1B92"/>
    <w:rsid w:val="002E51BE"/>
    <w:rsid w:val="0033130E"/>
    <w:rsid w:val="00331CAB"/>
    <w:rsid w:val="0039288B"/>
    <w:rsid w:val="003A1FF5"/>
    <w:rsid w:val="003B0BB8"/>
    <w:rsid w:val="003E1743"/>
    <w:rsid w:val="00401E62"/>
    <w:rsid w:val="00445242"/>
    <w:rsid w:val="00482441"/>
    <w:rsid w:val="004D7247"/>
    <w:rsid w:val="004E4990"/>
    <w:rsid w:val="00501E7E"/>
    <w:rsid w:val="00512C20"/>
    <w:rsid w:val="00530BA2"/>
    <w:rsid w:val="0054106B"/>
    <w:rsid w:val="00541EA2"/>
    <w:rsid w:val="00562BD7"/>
    <w:rsid w:val="0057207C"/>
    <w:rsid w:val="005A000F"/>
    <w:rsid w:val="005B5F4E"/>
    <w:rsid w:val="006326D5"/>
    <w:rsid w:val="00634507"/>
    <w:rsid w:val="00643285"/>
    <w:rsid w:val="0066287D"/>
    <w:rsid w:val="006769AB"/>
    <w:rsid w:val="006A02FE"/>
    <w:rsid w:val="006B241F"/>
    <w:rsid w:val="006C3BF5"/>
    <w:rsid w:val="007113E0"/>
    <w:rsid w:val="00714348"/>
    <w:rsid w:val="00725D28"/>
    <w:rsid w:val="007358B2"/>
    <w:rsid w:val="0076728E"/>
    <w:rsid w:val="0077317A"/>
    <w:rsid w:val="00793C3A"/>
    <w:rsid w:val="007976EB"/>
    <w:rsid w:val="007A2E8C"/>
    <w:rsid w:val="007A5F61"/>
    <w:rsid w:val="007B3722"/>
    <w:rsid w:val="007E57BC"/>
    <w:rsid w:val="008135EC"/>
    <w:rsid w:val="00814273"/>
    <w:rsid w:val="00815EF7"/>
    <w:rsid w:val="00853905"/>
    <w:rsid w:val="0085649D"/>
    <w:rsid w:val="008569CC"/>
    <w:rsid w:val="008705E5"/>
    <w:rsid w:val="00873CDC"/>
    <w:rsid w:val="00893109"/>
    <w:rsid w:val="00896B79"/>
    <w:rsid w:val="008B4EB3"/>
    <w:rsid w:val="009127E8"/>
    <w:rsid w:val="009465F8"/>
    <w:rsid w:val="00980E3C"/>
    <w:rsid w:val="009C33DF"/>
    <w:rsid w:val="009D5037"/>
    <w:rsid w:val="009E473E"/>
    <w:rsid w:val="009E6E98"/>
    <w:rsid w:val="00A40DB7"/>
    <w:rsid w:val="00A52F0F"/>
    <w:rsid w:val="00A6218E"/>
    <w:rsid w:val="00A875E1"/>
    <w:rsid w:val="00AA1C50"/>
    <w:rsid w:val="00AC5582"/>
    <w:rsid w:val="00B33BA3"/>
    <w:rsid w:val="00B44FDB"/>
    <w:rsid w:val="00B55B1B"/>
    <w:rsid w:val="00B669E5"/>
    <w:rsid w:val="00BA5881"/>
    <w:rsid w:val="00BB5420"/>
    <w:rsid w:val="00BC1F57"/>
    <w:rsid w:val="00BE1FE5"/>
    <w:rsid w:val="00C06B52"/>
    <w:rsid w:val="00C13FD0"/>
    <w:rsid w:val="00C7505F"/>
    <w:rsid w:val="00C83CC0"/>
    <w:rsid w:val="00C873AF"/>
    <w:rsid w:val="00C941F0"/>
    <w:rsid w:val="00CB417B"/>
    <w:rsid w:val="00CB669A"/>
    <w:rsid w:val="00CC2BCB"/>
    <w:rsid w:val="00CE36CF"/>
    <w:rsid w:val="00CF4AD4"/>
    <w:rsid w:val="00D00A0D"/>
    <w:rsid w:val="00D06D54"/>
    <w:rsid w:val="00D2728E"/>
    <w:rsid w:val="00D34B1A"/>
    <w:rsid w:val="00D62A1D"/>
    <w:rsid w:val="00D658D4"/>
    <w:rsid w:val="00D75825"/>
    <w:rsid w:val="00D938E2"/>
    <w:rsid w:val="00DC6CB7"/>
    <w:rsid w:val="00DC72CC"/>
    <w:rsid w:val="00DE22F3"/>
    <w:rsid w:val="00E01443"/>
    <w:rsid w:val="00E34C8A"/>
    <w:rsid w:val="00E659A7"/>
    <w:rsid w:val="00E81B3C"/>
    <w:rsid w:val="00E867E5"/>
    <w:rsid w:val="00E94124"/>
    <w:rsid w:val="00EA4EEA"/>
    <w:rsid w:val="00EB366A"/>
    <w:rsid w:val="00EB6487"/>
    <w:rsid w:val="00EC5608"/>
    <w:rsid w:val="00F12753"/>
    <w:rsid w:val="00F4576D"/>
    <w:rsid w:val="00F75E08"/>
    <w:rsid w:val="00FC5B3C"/>
    <w:rsid w:val="00FE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2C149B"/>
  <w15:docId w15:val="{E5ABFEA3-F12B-473C-B834-CF163FC5F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6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185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Ing. Martin Kastl</cp:lastModifiedBy>
  <cp:revision>31</cp:revision>
  <cp:lastPrinted>2015-12-15T12:43:00Z</cp:lastPrinted>
  <dcterms:created xsi:type="dcterms:W3CDTF">2017-03-06T09:00:00Z</dcterms:created>
  <dcterms:modified xsi:type="dcterms:W3CDTF">2020-07-03T08:37:00Z</dcterms:modified>
</cp:coreProperties>
</file>